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B5F" w:rsidRPr="00E83B5F" w:rsidRDefault="00E83B5F" w:rsidP="00E83B5F">
      <w:pPr>
        <w:widowControl w:val="0"/>
        <w:shd w:val="clear" w:color="auto" w:fill="FFFFFF"/>
        <w:autoSpaceDE w:val="0"/>
        <w:autoSpaceDN w:val="0"/>
        <w:adjustRightInd w:val="0"/>
        <w:spacing w:line="266" w:lineRule="exact"/>
        <w:rPr>
          <w:b/>
          <w:sz w:val="24"/>
          <w:szCs w:val="24"/>
        </w:rPr>
      </w:pPr>
    </w:p>
    <w:p w:rsidR="00E83B5F" w:rsidRDefault="00E83B5F" w:rsidP="00E83B5F">
      <w:pPr>
        <w:jc w:val="center"/>
        <w:rPr>
          <w:b/>
          <w:sz w:val="24"/>
          <w:szCs w:val="24"/>
        </w:rPr>
      </w:pPr>
    </w:p>
    <w:p w:rsidR="00E83B5F" w:rsidRDefault="0027539C" w:rsidP="00E83B5F">
      <w:pPr>
        <w:rPr>
          <w:b/>
          <w:sz w:val="24"/>
          <w:szCs w:val="24"/>
        </w:rPr>
      </w:pPr>
      <w:r w:rsidRPr="0027539C">
        <w:rPr>
          <w:b/>
          <w:noProof/>
          <w:sz w:val="24"/>
          <w:szCs w:val="24"/>
        </w:rPr>
        <w:drawing>
          <wp:inline distT="0" distB="0" distL="0" distR="0">
            <wp:extent cx="5940425" cy="2100632"/>
            <wp:effectExtent l="0" t="0" r="3175" b="0"/>
            <wp:docPr id="2" name="Рисунок 2" descr="C:\Users\Hadi\Desktop\20200304_1056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adi\Desktop\20200304_10563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00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539C" w:rsidRDefault="0027539C" w:rsidP="0027539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ПОЛОЖЕНИЕ</w:t>
      </w:r>
    </w:p>
    <w:p w:rsidR="0027539C" w:rsidRDefault="0027539C" w:rsidP="0027539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 наставничестве</w:t>
      </w:r>
    </w:p>
    <w:p w:rsidR="0027539C" w:rsidRDefault="0027539C" w:rsidP="00E83B5F">
      <w:pPr>
        <w:rPr>
          <w:b/>
          <w:sz w:val="24"/>
          <w:szCs w:val="24"/>
        </w:rPr>
      </w:pPr>
      <w:bookmarkStart w:id="0" w:name="_GoBack"/>
      <w:bookmarkEnd w:id="0"/>
    </w:p>
    <w:p w:rsidR="00E83B5F" w:rsidRPr="0027539C" w:rsidRDefault="00E83B5F" w:rsidP="0027539C">
      <w:pPr>
        <w:pStyle w:val="a3"/>
        <w:numPr>
          <w:ilvl w:val="0"/>
          <w:numId w:val="7"/>
        </w:numPr>
        <w:jc w:val="center"/>
        <w:rPr>
          <w:b/>
          <w:sz w:val="24"/>
          <w:szCs w:val="24"/>
        </w:rPr>
      </w:pPr>
      <w:r w:rsidRPr="0027539C">
        <w:rPr>
          <w:b/>
          <w:sz w:val="24"/>
          <w:szCs w:val="24"/>
        </w:rPr>
        <w:t>Общие положения</w:t>
      </w:r>
    </w:p>
    <w:p w:rsidR="0027539C" w:rsidRPr="0027539C" w:rsidRDefault="0027539C" w:rsidP="0027539C">
      <w:pPr>
        <w:ind w:left="360"/>
        <w:rPr>
          <w:sz w:val="24"/>
          <w:szCs w:val="24"/>
        </w:rPr>
      </w:pPr>
    </w:p>
    <w:p w:rsidR="00E83B5F" w:rsidRDefault="00E83B5F" w:rsidP="00E83B5F">
      <w:pPr>
        <w:ind w:firstLine="709"/>
        <w:jc w:val="both"/>
        <w:rPr>
          <w:sz w:val="24"/>
          <w:szCs w:val="24"/>
        </w:rPr>
      </w:pPr>
    </w:p>
    <w:p w:rsidR="00E83B5F" w:rsidRPr="00E83B5F" w:rsidRDefault="00E83B5F" w:rsidP="00E83B5F">
      <w:pPr>
        <w:tabs>
          <w:tab w:val="num" w:pos="34"/>
        </w:tabs>
        <w:ind w:firstLine="35"/>
        <w:rPr>
          <w:rFonts w:eastAsia="PMingLiU"/>
          <w:bCs/>
          <w:sz w:val="22"/>
          <w:szCs w:val="22"/>
          <w:lang w:eastAsia="en-US"/>
        </w:rPr>
      </w:pPr>
      <w:r>
        <w:rPr>
          <w:sz w:val="24"/>
          <w:szCs w:val="24"/>
        </w:rPr>
        <w:t xml:space="preserve">1.1 Наставничество в Государственном бюджетном общеобразовательном учреждении </w:t>
      </w:r>
      <w:r w:rsidRPr="00E83B5F">
        <w:rPr>
          <w:rFonts w:eastAsia="PMingLiU"/>
          <w:bCs/>
          <w:sz w:val="22"/>
          <w:szCs w:val="22"/>
          <w:lang w:eastAsia="en-US"/>
        </w:rPr>
        <w:t xml:space="preserve">«Лицей детский </w:t>
      </w:r>
      <w:proofErr w:type="spellStart"/>
      <w:r w:rsidRPr="00E83B5F">
        <w:rPr>
          <w:rFonts w:eastAsia="PMingLiU"/>
          <w:bCs/>
          <w:sz w:val="22"/>
          <w:szCs w:val="22"/>
          <w:lang w:eastAsia="en-US"/>
        </w:rPr>
        <w:t>сад</w:t>
      </w:r>
      <w:r>
        <w:rPr>
          <w:rFonts w:eastAsia="PMingLiU"/>
          <w:bCs/>
          <w:sz w:val="22"/>
          <w:szCs w:val="22"/>
          <w:lang w:eastAsia="en-US"/>
        </w:rPr>
        <w:t>г</w:t>
      </w:r>
      <w:proofErr w:type="spellEnd"/>
      <w:r w:rsidRPr="00E83B5F">
        <w:rPr>
          <w:rFonts w:eastAsia="PMingLiU"/>
          <w:bCs/>
          <w:sz w:val="22"/>
          <w:szCs w:val="22"/>
          <w:lang w:eastAsia="en-US"/>
        </w:rPr>
        <w:t>. Магас</w:t>
      </w:r>
      <w:r w:rsidRPr="00E83B5F">
        <w:rPr>
          <w:rFonts w:eastAsia="PMingLiU"/>
          <w:b/>
          <w:bCs/>
          <w:sz w:val="22"/>
          <w:szCs w:val="22"/>
          <w:lang w:eastAsia="en-US"/>
        </w:rPr>
        <w:t>»</w:t>
      </w:r>
      <w:r>
        <w:rPr>
          <w:rFonts w:eastAsia="PMingLiU"/>
          <w:b/>
          <w:bCs/>
          <w:sz w:val="22"/>
          <w:szCs w:val="22"/>
          <w:lang w:eastAsia="en-US"/>
        </w:rPr>
        <w:t xml:space="preserve"> </w:t>
      </w:r>
      <w:r>
        <w:rPr>
          <w:sz w:val="24"/>
          <w:szCs w:val="24"/>
        </w:rPr>
        <w:t>– разновидность индивидуальной воспитательной работы с впервые принятыми учителями и воспитателями, не имеющими трудового стажа педагогической деятельности в образовательных учреждениях или со специалистами, назначенными на должность, по которой не имеют опыта работы.</w:t>
      </w:r>
    </w:p>
    <w:p w:rsidR="00E83B5F" w:rsidRDefault="00E83B5F" w:rsidP="00E83B5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Наставник – опытный учитель или воспитатель, обладающий высокими профессиональными знаниями в области методики преподавания и воспитания. Молодой специалист – начинающий учитель или воспитатель, как правило, овладевший знаниями основ педагогики по программе ВУЗа, но не имеющий опыта работы в школе. Он повышает свою квалификацию под непосредственным руководством наставника по отдельному плану в течение 3 лет. </w:t>
      </w:r>
    </w:p>
    <w:p w:rsidR="00E83B5F" w:rsidRDefault="00E83B5F" w:rsidP="00E83B5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1.2 Наставничество в ГБОУ Лицей предусматривает систематическую индивидуальную работу опытного педагога по развитию у молодого специалиста необходимых навыков и умений педагогической деятельности. Оно призвано развивать у молодого специалиста знания в области предметной специализации и методики обучения и воспитания.</w:t>
      </w:r>
    </w:p>
    <w:p w:rsidR="00E83B5F" w:rsidRDefault="00E83B5F" w:rsidP="00E83B5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1.3  Правовой основой наставничества в ГБОУ Лицей являются настоящее Положение, другие нормативные акты Министерства образования и науки Российской Федерации, регламентирующие вопросы профессиональной подготовки учителей и специалистов образовательных учреждений. </w:t>
      </w:r>
    </w:p>
    <w:p w:rsidR="00E83B5F" w:rsidRDefault="00E83B5F" w:rsidP="00E83B5F">
      <w:pPr>
        <w:rPr>
          <w:sz w:val="24"/>
          <w:szCs w:val="24"/>
        </w:rPr>
      </w:pPr>
    </w:p>
    <w:p w:rsidR="00E83B5F" w:rsidRDefault="00E83B5F" w:rsidP="00E83B5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 Цели и задачи наставничества</w:t>
      </w:r>
    </w:p>
    <w:p w:rsidR="00E83B5F" w:rsidRDefault="00E83B5F" w:rsidP="00E83B5F">
      <w:pPr>
        <w:rPr>
          <w:sz w:val="24"/>
          <w:szCs w:val="24"/>
        </w:rPr>
      </w:pPr>
    </w:p>
    <w:p w:rsidR="00E83B5F" w:rsidRDefault="00E83B5F" w:rsidP="00E83B5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 Целью наставничества в ГБОУ Лицей является оказание помощи молодым специалистам в их профессиональном становлении, а также формирование в школе кадрового потенциала. </w:t>
      </w:r>
    </w:p>
    <w:p w:rsidR="00E83B5F" w:rsidRDefault="00E83B5F" w:rsidP="00E83B5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2.2 Основные задачи наставничества:</w:t>
      </w:r>
    </w:p>
    <w:p w:rsidR="00E83B5F" w:rsidRDefault="00E83B5F" w:rsidP="00E83B5F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привитие молодым специалистам интереса к педагогической деятельности и закрепление молодых учителей и воспитателей в школе;</w:t>
      </w:r>
    </w:p>
    <w:p w:rsidR="00E83B5F" w:rsidRDefault="00E83B5F" w:rsidP="00E83B5F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ускорение процесса профессионального становления учителя или воспитателя и развитие способности самостоятельно и качественно выполнять возложенные на него обязанности по занимаемой должности;</w:t>
      </w:r>
    </w:p>
    <w:p w:rsidR="00E83B5F" w:rsidRDefault="00E83B5F" w:rsidP="00E83B5F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адаптация в коллективе школы, усвоение лучших традиций коллектива и правил поведения в образовательном учреждении, сознательного и творческого отношения к выполнению своих обязанностей.</w:t>
      </w:r>
    </w:p>
    <w:p w:rsidR="00E83B5F" w:rsidRDefault="00E83B5F" w:rsidP="00E83B5F">
      <w:pPr>
        <w:rPr>
          <w:sz w:val="24"/>
          <w:szCs w:val="24"/>
        </w:rPr>
      </w:pPr>
    </w:p>
    <w:p w:rsidR="00E83B5F" w:rsidRDefault="00E83B5F" w:rsidP="00E83B5F">
      <w:pPr>
        <w:rPr>
          <w:sz w:val="24"/>
          <w:szCs w:val="24"/>
        </w:rPr>
      </w:pPr>
    </w:p>
    <w:p w:rsidR="00E83B5F" w:rsidRDefault="00E83B5F" w:rsidP="00E83B5F">
      <w:pPr>
        <w:rPr>
          <w:sz w:val="24"/>
          <w:szCs w:val="24"/>
        </w:rPr>
      </w:pPr>
    </w:p>
    <w:p w:rsidR="00E83B5F" w:rsidRDefault="00E83B5F" w:rsidP="00E83B5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3. Организационные основы наставничества</w:t>
      </w:r>
    </w:p>
    <w:p w:rsidR="00E83B5F" w:rsidRDefault="00E83B5F" w:rsidP="00E83B5F">
      <w:pPr>
        <w:ind w:firstLine="709"/>
        <w:jc w:val="both"/>
        <w:rPr>
          <w:sz w:val="24"/>
          <w:szCs w:val="24"/>
        </w:rPr>
      </w:pPr>
    </w:p>
    <w:p w:rsidR="00E83B5F" w:rsidRDefault="00E83B5F" w:rsidP="00E83B5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  Наставничество организуется на основании ходатайства методического объединения, заместителя директора по учебно-воспитательной работе и заместителя директора по воспитательной работе и по приказу директора ГБОУ Лицей при обоюдном согласии наставника и молодого специалиста. Наставник прикрепляется к молодому специалисту сроком на 3 года. </w:t>
      </w:r>
    </w:p>
    <w:p w:rsidR="00E83B5F" w:rsidRDefault="00E83B5F" w:rsidP="00E83B5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 Руководство деятельностью наставника осуществляют заместители директора школы и председатель методического объединения, в котором организовано наставничество. Председатель методического объединения несет непосредственную ответственность за работу наставников с молодыми специалистами. </w:t>
      </w:r>
    </w:p>
    <w:p w:rsidR="00E83B5F" w:rsidRDefault="00E83B5F" w:rsidP="00E83B5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3.3  Председатель методического объединения подбирает наставника из наиболее подготовленных учителей и воспитателей, обладающих высоким уровнем профессиональной подготовки, коммуникативными навыками и гибкостью в общении, имеющих опыт воспитательной и методической работы, стабильные показатели в работе, богатый жизненный опыт, способность и готовность делиться профессиональным опытом, системное представление о педагогической деятельности и работе школы, стаж педагогической деятельности не менее 5 лет. </w:t>
      </w:r>
    </w:p>
    <w:p w:rsidR="00E83B5F" w:rsidRDefault="00E83B5F" w:rsidP="00E83B5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Наставник должен обладать способностями к воспитательной работе и может иметь одновременно не более двух подшефных. </w:t>
      </w:r>
    </w:p>
    <w:p w:rsidR="00E83B5F" w:rsidRDefault="00E83B5F" w:rsidP="00E83B5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3.4 Наставничество устанавливается над следующими категориями специалистов школы:</w:t>
      </w:r>
    </w:p>
    <w:p w:rsidR="00E83B5F" w:rsidRDefault="00E83B5F" w:rsidP="00E83B5F">
      <w:pPr>
        <w:numPr>
          <w:ilvl w:val="0"/>
          <w:numId w:val="2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впервые принятыми учителями и воспитателями, не имеющими трудового стажа педагогической деятельности;</w:t>
      </w:r>
    </w:p>
    <w:p w:rsidR="00E83B5F" w:rsidRDefault="00E83B5F" w:rsidP="00E83B5F">
      <w:pPr>
        <w:numPr>
          <w:ilvl w:val="0"/>
          <w:numId w:val="2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выпускниками средних и высших специальных учебных заведений;</w:t>
      </w:r>
    </w:p>
    <w:p w:rsidR="00E83B5F" w:rsidRDefault="00E83B5F" w:rsidP="00E83B5F">
      <w:pPr>
        <w:numPr>
          <w:ilvl w:val="0"/>
          <w:numId w:val="2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выпускниками непедагогических профессиональных образовательных учреждений и не имеющих трудового стажа педагогической деятельности;</w:t>
      </w:r>
    </w:p>
    <w:p w:rsidR="00E83B5F" w:rsidRDefault="00E83B5F" w:rsidP="00E83B5F">
      <w:pPr>
        <w:numPr>
          <w:ilvl w:val="0"/>
          <w:numId w:val="2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учителями, нуждающимися в дополнительной подготовке для проведения уроков в определенном классе.</w:t>
      </w:r>
    </w:p>
    <w:p w:rsidR="00E83B5F" w:rsidRDefault="00E83B5F" w:rsidP="00E83B5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3.5 Замена наставника производится приказом директора школы в случаях:</w:t>
      </w:r>
    </w:p>
    <w:p w:rsidR="00E83B5F" w:rsidRDefault="00E83B5F" w:rsidP="00E83B5F">
      <w:pPr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увольнения наставника;</w:t>
      </w:r>
    </w:p>
    <w:p w:rsidR="00E83B5F" w:rsidRDefault="00E83B5F" w:rsidP="00E83B5F">
      <w:pPr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перевода на другую работу подшефного или наставника;</w:t>
      </w:r>
    </w:p>
    <w:p w:rsidR="00E83B5F" w:rsidRDefault="00E83B5F" w:rsidP="00E83B5F">
      <w:pPr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привлечения наставника к дисциплинарной ответственности;</w:t>
      </w:r>
    </w:p>
    <w:p w:rsidR="00E83B5F" w:rsidRDefault="00E83B5F" w:rsidP="00E83B5F">
      <w:pPr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психологической несовместимости наставника и подшефного.</w:t>
      </w:r>
    </w:p>
    <w:p w:rsidR="00E83B5F" w:rsidRDefault="00E83B5F" w:rsidP="00E83B5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3.6 Показателем оценки эффективности работы наставника является выполнение целей и задач молодым специалистом в период наставничества. Оценка производится на промежуточном и итоговом контроле.</w:t>
      </w:r>
    </w:p>
    <w:p w:rsidR="00E83B5F" w:rsidRDefault="00E83B5F" w:rsidP="00E83B5F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E83B5F" w:rsidRDefault="00E83B5F" w:rsidP="00E83B5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4. Обязанности наставника</w:t>
      </w:r>
    </w:p>
    <w:p w:rsidR="00E83B5F" w:rsidRDefault="00E83B5F" w:rsidP="00E83B5F">
      <w:pPr>
        <w:rPr>
          <w:sz w:val="24"/>
          <w:szCs w:val="24"/>
        </w:rPr>
      </w:pPr>
    </w:p>
    <w:p w:rsidR="00E83B5F" w:rsidRDefault="00E83B5F" w:rsidP="00E83B5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Наставник обязан:</w:t>
      </w:r>
    </w:p>
    <w:p w:rsidR="00E83B5F" w:rsidRDefault="00E83B5F" w:rsidP="00E83B5F">
      <w:pPr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знать требования законодательства в сфере образования;</w:t>
      </w:r>
    </w:p>
    <w:p w:rsidR="00E83B5F" w:rsidRDefault="00E83B5F" w:rsidP="00E83B5F">
      <w:pPr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разрабатывать совместно с молодым специалистом план самообразования, давать конкретные задания, контролировать их выполнение;</w:t>
      </w:r>
    </w:p>
    <w:p w:rsidR="00E83B5F" w:rsidRDefault="00E83B5F" w:rsidP="00E83B5F">
      <w:pPr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знакомить молодого специалиста со школой, ее традициями;</w:t>
      </w:r>
    </w:p>
    <w:p w:rsidR="00E83B5F" w:rsidRDefault="00E83B5F" w:rsidP="00E83B5F">
      <w:pPr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знакомить с основными обязанностями, требованиями, правилами  внутреннего трудового распорядка, охраны труда и техники безопасности;</w:t>
      </w:r>
    </w:p>
    <w:p w:rsidR="00E83B5F" w:rsidRDefault="00E83B5F" w:rsidP="00E83B5F">
      <w:pPr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оказывать индивидуальную помощь в овладении профессией, приемами и способами проведения уроков и внеклассных мероприятий, выявлять и совместно устранять допущенные ошибки;</w:t>
      </w:r>
    </w:p>
    <w:p w:rsidR="00E83B5F" w:rsidRDefault="00E83B5F" w:rsidP="00E83B5F">
      <w:pPr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личным примером развивать положительные качества молодого специалиста, корректировать его поведение в школе, привлекать к общественной жизни коллектива, содействовать развитию общей культуры и кругозора;</w:t>
      </w:r>
    </w:p>
    <w:p w:rsidR="00E83B5F" w:rsidRDefault="00E83B5F" w:rsidP="00E83B5F">
      <w:pPr>
        <w:numPr>
          <w:ilvl w:val="0"/>
          <w:numId w:val="4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участвовать в обсуждении вопросов, связанных с педагогической и общественной деятельностью молодого специалиста, вносить предложения о его поощрении или применении мер воспитательного и дисциплинарного воздействия.</w:t>
      </w:r>
    </w:p>
    <w:p w:rsidR="00E83B5F" w:rsidRDefault="00E83B5F" w:rsidP="00E83B5F">
      <w:pPr>
        <w:rPr>
          <w:sz w:val="24"/>
          <w:szCs w:val="24"/>
        </w:rPr>
      </w:pPr>
    </w:p>
    <w:p w:rsidR="00E83B5F" w:rsidRDefault="00E83B5F" w:rsidP="00E83B5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5. Обязанности молодого специалиста</w:t>
      </w:r>
    </w:p>
    <w:p w:rsidR="00E83B5F" w:rsidRDefault="00E83B5F" w:rsidP="00E83B5F">
      <w:pPr>
        <w:rPr>
          <w:sz w:val="24"/>
          <w:szCs w:val="24"/>
        </w:rPr>
      </w:pPr>
    </w:p>
    <w:p w:rsidR="00E83B5F" w:rsidRDefault="00E83B5F" w:rsidP="00E83B5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В период наставничества молодой специалист обязан:</w:t>
      </w:r>
    </w:p>
    <w:p w:rsidR="00E83B5F" w:rsidRDefault="00E83B5F" w:rsidP="00E83B5F">
      <w:pPr>
        <w:numPr>
          <w:ilvl w:val="0"/>
          <w:numId w:val="5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изучать Закон РФ «Об образовании», нормативные акты, определяющие его служебную деятельность, функциональные обязанности по занимаемой должности;</w:t>
      </w:r>
    </w:p>
    <w:p w:rsidR="00E83B5F" w:rsidRDefault="00E83B5F" w:rsidP="00E83B5F">
      <w:pPr>
        <w:numPr>
          <w:ilvl w:val="0"/>
          <w:numId w:val="5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выполнять план самообразования и план внеклассной воспитательной работы в установленные сроки;</w:t>
      </w:r>
    </w:p>
    <w:p w:rsidR="00E83B5F" w:rsidRDefault="00E83B5F" w:rsidP="00E83B5F">
      <w:pPr>
        <w:numPr>
          <w:ilvl w:val="0"/>
          <w:numId w:val="5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совершенствовать свой культурный и общеобразовательный уровень;</w:t>
      </w:r>
    </w:p>
    <w:p w:rsidR="00E83B5F" w:rsidRDefault="00E83B5F" w:rsidP="00E83B5F">
      <w:pPr>
        <w:numPr>
          <w:ilvl w:val="0"/>
          <w:numId w:val="5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периодически отчитываться перед наставником и председателем методического объединения.</w:t>
      </w:r>
    </w:p>
    <w:p w:rsidR="00E83B5F" w:rsidRDefault="00E83B5F" w:rsidP="00E83B5F">
      <w:pPr>
        <w:rPr>
          <w:sz w:val="24"/>
          <w:szCs w:val="24"/>
        </w:rPr>
      </w:pPr>
    </w:p>
    <w:p w:rsidR="00E83B5F" w:rsidRDefault="00E83B5F" w:rsidP="00E83B5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6. Права молодого специалиста</w:t>
      </w:r>
    </w:p>
    <w:p w:rsidR="00E83B5F" w:rsidRDefault="00E83B5F" w:rsidP="00E83B5F">
      <w:pPr>
        <w:jc w:val="both"/>
        <w:rPr>
          <w:sz w:val="24"/>
          <w:szCs w:val="24"/>
        </w:rPr>
      </w:pPr>
    </w:p>
    <w:p w:rsidR="00E83B5F" w:rsidRDefault="00E83B5F" w:rsidP="00E83B5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Молодой специалист имеет право:</w:t>
      </w:r>
    </w:p>
    <w:p w:rsidR="00E83B5F" w:rsidRDefault="00E83B5F" w:rsidP="00E83B5F">
      <w:pPr>
        <w:numPr>
          <w:ilvl w:val="0"/>
          <w:numId w:val="6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вносить на рассмотрение администрации предложения по совершенствованию работы, связанной с наставничеством;</w:t>
      </w:r>
    </w:p>
    <w:p w:rsidR="00E83B5F" w:rsidRDefault="00E83B5F" w:rsidP="00E83B5F">
      <w:pPr>
        <w:numPr>
          <w:ilvl w:val="0"/>
          <w:numId w:val="6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защищать профессиональную честь и достоинство;</w:t>
      </w:r>
    </w:p>
    <w:p w:rsidR="00E83B5F" w:rsidRDefault="00E83B5F" w:rsidP="00E83B5F">
      <w:pPr>
        <w:numPr>
          <w:ilvl w:val="0"/>
          <w:numId w:val="6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посещать внешние организации по вопросам, связанным с педагогической деятельностью;</w:t>
      </w:r>
    </w:p>
    <w:p w:rsidR="00E83B5F" w:rsidRDefault="00E83B5F" w:rsidP="00E83B5F">
      <w:pPr>
        <w:numPr>
          <w:ilvl w:val="0"/>
          <w:numId w:val="6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знакомиться с документами, содержащими оценку его работы, давать по ним объяснение  повышать квалификацию удобным для него способом;</w:t>
      </w:r>
    </w:p>
    <w:p w:rsidR="00E83B5F" w:rsidRDefault="00E83B5F" w:rsidP="00E83B5F">
      <w:pPr>
        <w:numPr>
          <w:ilvl w:val="0"/>
          <w:numId w:val="6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защищать свои интересы самостоятельно или через представителя.</w:t>
      </w:r>
    </w:p>
    <w:p w:rsidR="00E83B5F" w:rsidRDefault="00E83B5F" w:rsidP="00E83B5F">
      <w:pPr>
        <w:rPr>
          <w:sz w:val="24"/>
          <w:szCs w:val="24"/>
        </w:rPr>
      </w:pPr>
    </w:p>
    <w:p w:rsidR="00E83B5F" w:rsidRDefault="00E83B5F" w:rsidP="00E83B5F">
      <w:pPr>
        <w:rPr>
          <w:sz w:val="24"/>
          <w:szCs w:val="24"/>
        </w:rPr>
      </w:pPr>
    </w:p>
    <w:p w:rsidR="003B6CEB" w:rsidRDefault="003B6CEB"/>
    <w:sectPr w:rsidR="003B6CEB" w:rsidSect="0027539C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42848"/>
    <w:multiLevelType w:val="hybridMultilevel"/>
    <w:tmpl w:val="1FA8DC10"/>
    <w:lvl w:ilvl="0" w:tplc="BC14BF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7D0F46"/>
    <w:multiLevelType w:val="hybridMultilevel"/>
    <w:tmpl w:val="3A9840B6"/>
    <w:lvl w:ilvl="0" w:tplc="BC14BF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1E43078"/>
    <w:multiLevelType w:val="hybridMultilevel"/>
    <w:tmpl w:val="30F801BA"/>
    <w:lvl w:ilvl="0" w:tplc="BC14BF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3F69E5"/>
    <w:multiLevelType w:val="hybridMultilevel"/>
    <w:tmpl w:val="824E828E"/>
    <w:lvl w:ilvl="0" w:tplc="BC14BF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A570F8"/>
    <w:multiLevelType w:val="hybridMultilevel"/>
    <w:tmpl w:val="198A4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591C75"/>
    <w:multiLevelType w:val="hybridMultilevel"/>
    <w:tmpl w:val="C394C12E"/>
    <w:lvl w:ilvl="0" w:tplc="BC14BF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547FA0"/>
    <w:multiLevelType w:val="hybridMultilevel"/>
    <w:tmpl w:val="F50A286A"/>
    <w:lvl w:ilvl="0" w:tplc="BC14BF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6B0"/>
    <w:rsid w:val="002636B0"/>
    <w:rsid w:val="0027539C"/>
    <w:rsid w:val="003B6CEB"/>
    <w:rsid w:val="00E83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E5FD31-80A9-4E0A-A9E5-BF3580FC7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B5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53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98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954</Words>
  <Characters>5444</Characters>
  <Application>Microsoft Office Word</Application>
  <DocSecurity>0</DocSecurity>
  <Lines>45</Lines>
  <Paragraphs>12</Paragraphs>
  <ScaleCrop>false</ScaleCrop>
  <Company/>
  <LinksUpToDate>false</LinksUpToDate>
  <CharactersWithSpaces>6386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Hadi</cp:lastModifiedBy>
  <cp:revision>3</cp:revision>
  <dcterms:created xsi:type="dcterms:W3CDTF">2017-10-14T15:28:00Z</dcterms:created>
  <dcterms:modified xsi:type="dcterms:W3CDTF">2020-03-04T08:26:00Z</dcterms:modified>
</cp:coreProperties>
</file>